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DE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“律动体育节 笔触绘精彩”</w:t>
      </w:r>
    </w:p>
    <w:p w14:paraId="2ACB7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主题绘画比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活动方案</w:t>
      </w:r>
    </w:p>
    <w:p w14:paraId="207E1F47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体育文化类活动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3A0D139A">
      <w:pPr>
        <w:spacing w:line="560" w:lineRule="exact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369543B5">
      <w:pPr>
        <w:spacing w:line="560" w:lineRule="exact"/>
        <w:ind w:firstLine="643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公共卫生学院</w:t>
      </w:r>
    </w:p>
    <w:p w14:paraId="38DA95A9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活动对象：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全体在校生</w:t>
      </w:r>
    </w:p>
    <w:p w14:paraId="2EFB4AE8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活动时间：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10月19日至10月25日</w:t>
      </w:r>
    </w:p>
    <w:p w14:paraId="5D932DE8">
      <w:pPr>
        <w:spacing w:line="560" w:lineRule="exact"/>
        <w:ind w:firstLine="643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活动报名：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将作品以JPG形式发送至院级指定邮箱，经学院初选后，请按照比赛名额分配表（见附件2）于10月19日17:00前将参赛作品电子版（按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照“参赛选手姓名+学院+作品名称”命名）及参赛信息汇总表（见附件1）以学院为单位发送至校级指定邮箱。并通知参赛选手于10月19日8:00至18:00期间通过“到梦空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间”APP报名参赛，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学院负责人加入赛事QQ群（767394721），后续相关事宜将于赛事群内另行通知。</w:t>
      </w:r>
    </w:p>
    <w:p w14:paraId="537B4F87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活动要求：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以个人形式参赛，每人限交一份作品。作品须符合“律动体育节，笔触绘精彩”主题。参赛绘画形式不限，水彩画、素描、国画、电子绘画等均可，须为原创。稿件上方须标注“学院、姓名、学号及作品名称”，如存在虚假信息或发生著作权问题，取消获奖资格，由作者承担相关责任。</w:t>
      </w:r>
    </w:p>
    <w:p w14:paraId="77A20D4D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评比表彰：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活动将评选优秀作品一、二、三等奖若干，获奖学生按照学校“第二课堂成绩单”制度授予体育实践类学分。</w:t>
      </w:r>
    </w:p>
    <w:p w14:paraId="45B2C150">
      <w:pPr>
        <w:spacing w:line="560" w:lineRule="exact"/>
        <w:ind w:firstLine="643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韩  露（教师）电话：665604</w:t>
      </w:r>
    </w:p>
    <w:p w14:paraId="34128390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尚润泽（学生）电话：18300434145</w:t>
      </w:r>
    </w:p>
    <w:p w14:paraId="0FE7D5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1920" w:firstLineChars="600"/>
        <w:jc w:val="both"/>
        <w:textAlignment w:val="baseline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instrText xml:space="preserve"> HYPERLINK "mailto:3541872311@qq.com" </w:instrTex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Style w:val="6"/>
          <w:rFonts w:hint="eastAsia" w:ascii="仿宋_GB2312" w:hAnsi="Calibri" w:eastAsia="仿宋_GB2312" w:cs="Times New Roman"/>
          <w:sz w:val="32"/>
          <w:szCs w:val="32"/>
          <w:lang w:val="en-US" w:eastAsia="zh-CN"/>
        </w:rPr>
        <w:t>3541872311@qq.com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fldChar w:fldCharType="end"/>
      </w:r>
    </w:p>
    <w:p w14:paraId="6027F86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1920" w:firstLineChars="600"/>
        <w:jc w:val="both"/>
        <w:textAlignment w:val="baseline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636FE9E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1923" w:leftChars="304" w:hanging="1285" w:hangingChars="400"/>
        <w:jc w:val="both"/>
        <w:textAlignment w:val="baseline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附  件：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1.“律动体育节 笔触绘精彩”主题绘画比赛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参赛信息汇总表</w:t>
      </w:r>
    </w:p>
    <w:p w14:paraId="6A899384">
      <w:pPr>
        <w:spacing w:line="560" w:lineRule="exact"/>
        <w:ind w:left="1915" w:leftChars="912" w:firstLine="0" w:firstLineChars="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2.“律动体育节 笔触绘精彩”主题绘画比赛名额分配表</w:t>
      </w:r>
    </w:p>
    <w:p w14:paraId="66083DB5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470DC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9B37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89B37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05927"/>
    <w:rsid w:val="01D57E23"/>
    <w:rsid w:val="14905927"/>
    <w:rsid w:val="22482F0D"/>
    <w:rsid w:val="36455DD2"/>
    <w:rsid w:val="364B59D0"/>
    <w:rsid w:val="3CD03EE9"/>
    <w:rsid w:val="4D2D63AD"/>
    <w:rsid w:val="5AFB25BE"/>
    <w:rsid w:val="60D4566F"/>
    <w:rsid w:val="6BEE44A3"/>
    <w:rsid w:val="7D34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506</Words>
  <Characters>573</Characters>
  <Lines>0</Lines>
  <Paragraphs>0</Paragraphs>
  <TotalTime>11</TotalTime>
  <ScaleCrop>false</ScaleCrop>
  <LinksUpToDate>false</LinksUpToDate>
  <CharactersWithSpaces>588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2025-07-21T07:43:00Z</dcterms:created>
  <dc:creator>藏鸦.</dc:creator>
  <cp:lastModifiedBy>唐哲涵</cp:lastModifiedBy>
  <dcterms:modified xsi:type="dcterms:W3CDTF">2025-09-03T07:30:43Z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3C0D74184ED340D993BF0977295CFEFD_13</vt:lpwstr>
  </property>
  <property fmtid="{D5CDD505-2E9C-101B-9397-08002B2CF9AE}" pid="4" name="KSOTemplateDocerSaveRecord">
    <vt:lpwstr>eyJoZGlkIjoiZmUxYmRmNjIxNTAwMzZjMDQ3NTBmZDk5ODczYTE3ZDMiLCJ1c2VySWQiOiIyNTYxNzMwNDgifQ==</vt:lpwstr>
  </property>
</Properties>
</file>